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EB4A" w14:textId="77777777" w:rsidR="0025036C" w:rsidRDefault="0025036C" w:rsidP="0025036C">
      <w:pPr>
        <w:rPr>
          <w:color w:val="666699"/>
          <w:sz w:val="44"/>
          <w:szCs w:val="44"/>
        </w:rPr>
      </w:pPr>
      <w:r>
        <w:rPr>
          <w:color w:val="666699"/>
          <w:sz w:val="44"/>
          <w:szCs w:val="44"/>
        </w:rPr>
        <w:t xml:space="preserve">                                                                                          </w:t>
      </w:r>
    </w:p>
    <w:tbl>
      <w:tblPr>
        <w:tblStyle w:val="TableGrid"/>
        <w:tblW w:w="15105" w:type="dxa"/>
        <w:tblInd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552"/>
        <w:gridCol w:w="7553"/>
      </w:tblGrid>
      <w:tr w:rsidR="006F6FF9" w14:paraId="101C9009" w14:textId="77777777" w:rsidTr="006F6FF9">
        <w:trPr>
          <w:trHeight w:val="1433"/>
        </w:trPr>
        <w:tc>
          <w:tcPr>
            <w:tcW w:w="75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251EBEF" w14:textId="77777777" w:rsidR="006F6FF9" w:rsidRDefault="006F6FF9">
            <w:pPr>
              <w:jc w:val="both"/>
              <w:rPr>
                <w:b/>
                <w:i/>
                <w:color w:val="003300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i/>
                    <w:color w:val="003300"/>
                    <w:sz w:val="32"/>
                    <w:szCs w:val="32"/>
                  </w:rPr>
                  <w:t>STAUNTON</w:t>
                </w:r>
              </w:smartTag>
            </w:smartTag>
            <w:r>
              <w:rPr>
                <w:b/>
                <w:i/>
                <w:color w:val="003300"/>
                <w:sz w:val="32"/>
                <w:szCs w:val="32"/>
              </w:rPr>
              <w:t xml:space="preserve"> COLEFORD PARISH COUNCIL</w:t>
            </w:r>
          </w:p>
          <w:p w14:paraId="4BD5228A" w14:textId="77777777" w:rsidR="006F6FF9" w:rsidRDefault="006F6FF9">
            <w:pPr>
              <w:jc w:val="both"/>
              <w:rPr>
                <w:color w:val="003300"/>
              </w:rPr>
            </w:pPr>
            <w:proofErr w:type="gramStart"/>
            <w:r>
              <w:rPr>
                <w:color w:val="003300"/>
              </w:rPr>
              <w:t>Clerk  Richard</w:t>
            </w:r>
            <w:proofErr w:type="gramEnd"/>
            <w:r>
              <w:rPr>
                <w:color w:val="003300"/>
              </w:rPr>
              <w:t xml:space="preserve"> S Crighton CiLCA</w:t>
            </w:r>
          </w:p>
          <w:p w14:paraId="4A9AE591" w14:textId="452CDB2F" w:rsidR="006F6FF9" w:rsidRDefault="006F6FF9">
            <w:pPr>
              <w:jc w:val="both"/>
              <w:rPr>
                <w:color w:val="003300"/>
              </w:rPr>
            </w:pPr>
            <w:r>
              <w:rPr>
                <w:color w:val="003300"/>
              </w:rPr>
              <w:sym w:font="Wingdings" w:char="F02B"/>
            </w:r>
            <w:r>
              <w:rPr>
                <w:color w:val="003300"/>
              </w:rPr>
              <w:t xml:space="preserve">      Waterley Bottom, The Cross, Clearwell, Coleford GL16 8JU</w:t>
            </w:r>
          </w:p>
          <w:p w14:paraId="3365D8EC" w14:textId="77777777" w:rsidR="006F6FF9" w:rsidRDefault="006F6FF9">
            <w:pPr>
              <w:jc w:val="both"/>
              <w:rPr>
                <w:color w:val="003300"/>
              </w:rPr>
            </w:pPr>
            <w:r>
              <w:rPr>
                <w:rFonts w:ascii="Wingdings" w:hAnsi="Wingdings" w:cs="Wingdings"/>
                <w:color w:val="003300"/>
                <w:sz w:val="26"/>
                <w:szCs w:val="26"/>
              </w:rPr>
              <w:t>(</w:t>
            </w:r>
            <w:r>
              <w:rPr>
                <w:color w:val="003300"/>
              </w:rPr>
              <w:t xml:space="preserve">      01594 836454  </w:t>
            </w:r>
          </w:p>
          <w:p w14:paraId="653FA921" w14:textId="77777777" w:rsidR="006F6FF9" w:rsidRDefault="006F6FF9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</w:t>
            </w:r>
            <w:r>
              <w:rPr>
                <w:color w:val="4F6228" w:themeColor="accent3" w:themeShade="80"/>
              </w:rPr>
              <w:tab/>
              <w:t xml:space="preserve">stauntoncolefordpc@gmail.com  </w:t>
            </w:r>
          </w:p>
          <w:p w14:paraId="56483732" w14:textId="77777777" w:rsidR="006F6FF9" w:rsidRDefault="006F6FF9">
            <w:pPr>
              <w:rPr>
                <w:color w:val="002060"/>
              </w:rPr>
            </w:pPr>
            <w:r>
              <w:rPr>
                <w:color w:val="4F6228" w:themeColor="accent3" w:themeShade="80"/>
              </w:rPr>
              <w:t>W</w:t>
            </w:r>
            <w:r>
              <w:rPr>
                <w:color w:val="4F6228" w:themeColor="accent3" w:themeShade="80"/>
              </w:rPr>
              <w:tab/>
              <w:t>stauntoncoleford.org.uk</w:t>
            </w:r>
          </w:p>
        </w:tc>
        <w:tc>
          <w:tcPr>
            <w:tcW w:w="75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2B7A5BB2" w14:textId="37A89628" w:rsidR="006F6FF9" w:rsidRDefault="006F6FF9">
            <w:pPr>
              <w:ind w:left="1440" w:hanging="1308"/>
              <w:jc w:val="both"/>
              <w:rPr>
                <w:b/>
                <w:i/>
                <w:color w:val="003300"/>
                <w:sz w:val="32"/>
                <w:szCs w:val="32"/>
              </w:rPr>
            </w:pPr>
            <w:r>
              <w:rPr>
                <w:noProof/>
                <w:color w:val="000000"/>
                <w:sz w:val="17"/>
                <w:szCs w:val="17"/>
              </w:rPr>
              <w:drawing>
                <wp:inline distT="0" distB="0" distL="0" distR="0" wp14:anchorId="40CBDE04" wp14:editId="1E3A24F5">
                  <wp:extent cx="1225550" cy="1047750"/>
                  <wp:effectExtent l="0" t="0" r="12700" b="0"/>
                  <wp:docPr id="3" name="Picture 3" descr="Autum leaves Linda W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um leaves Linda W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E70FA" w14:textId="77777777" w:rsidR="006F6FF9" w:rsidRDefault="006F6FF9" w:rsidP="006F6FF9">
      <w:pPr>
        <w:rPr>
          <w:color w:val="666699"/>
          <w:sz w:val="44"/>
          <w:szCs w:val="44"/>
        </w:rPr>
      </w:pPr>
      <w:r>
        <w:rPr>
          <w:color w:val="666699"/>
          <w:sz w:val="44"/>
          <w:szCs w:val="44"/>
        </w:rPr>
        <w:t xml:space="preserve">                                                                  </w:t>
      </w:r>
    </w:p>
    <w:p w14:paraId="34D0FA24" w14:textId="77777777" w:rsidR="006F6FF9" w:rsidRDefault="006F6FF9" w:rsidP="006F6FF9">
      <w:pPr>
        <w:rPr>
          <w:i/>
        </w:rPr>
      </w:pPr>
      <w:r>
        <w:rPr>
          <w:i/>
        </w:rPr>
        <w:t xml:space="preserve">  </w:t>
      </w:r>
    </w:p>
    <w:p w14:paraId="50191051" w14:textId="77777777" w:rsidR="006F6FF9" w:rsidRDefault="006F6FF9" w:rsidP="006F6FF9">
      <w:r>
        <w:tab/>
      </w:r>
    </w:p>
    <w:p w14:paraId="6C93DA13" w14:textId="2372DE4A" w:rsidR="006F6FF9" w:rsidRPr="006F6FF9" w:rsidRDefault="005754FA" w:rsidP="006F6FF9">
      <w:pPr>
        <w:jc w:val="both"/>
      </w:pPr>
      <w:r>
        <w:rPr>
          <w:color w:val="000000"/>
          <w:sz w:val="22"/>
          <w:szCs w:val="22"/>
        </w:rPr>
        <w:t>Mr C Reynolds MRTPI</w:t>
      </w:r>
      <w:r w:rsidR="006F6FF9">
        <w:rPr>
          <w:color w:val="000000"/>
          <w:sz w:val="22"/>
          <w:szCs w:val="22"/>
        </w:rPr>
        <w:tab/>
      </w:r>
      <w:r w:rsidR="006F6FF9">
        <w:rPr>
          <w:color w:val="000000"/>
          <w:sz w:val="22"/>
          <w:szCs w:val="22"/>
        </w:rPr>
        <w:tab/>
      </w:r>
      <w:r w:rsidR="006F6FF9">
        <w:rPr>
          <w:color w:val="000000"/>
          <w:sz w:val="22"/>
          <w:szCs w:val="22"/>
        </w:rPr>
        <w:tab/>
      </w:r>
      <w:r w:rsidR="006F6FF9">
        <w:rPr>
          <w:color w:val="000000"/>
          <w:sz w:val="22"/>
          <w:szCs w:val="22"/>
        </w:rPr>
        <w:tab/>
      </w:r>
      <w:r w:rsidR="006F6FF9">
        <w:rPr>
          <w:color w:val="000000"/>
          <w:sz w:val="22"/>
          <w:szCs w:val="22"/>
        </w:rPr>
        <w:tab/>
      </w:r>
      <w:r w:rsidR="006F6FF9">
        <w:rPr>
          <w:color w:val="000000"/>
          <w:sz w:val="22"/>
          <w:szCs w:val="22"/>
        </w:rPr>
        <w:tab/>
      </w:r>
      <w:r w:rsidR="006F6FF9" w:rsidRPr="006F6FF9">
        <w:rPr>
          <w:color w:val="4F6228" w:themeColor="accent3" w:themeShade="80"/>
        </w:rPr>
        <w:t xml:space="preserve">Our ref: </w:t>
      </w:r>
      <w:proofErr w:type="spellStart"/>
      <w:r w:rsidRPr="005754FA">
        <w:t>SP170</w:t>
      </w:r>
      <w:proofErr w:type="spellEnd"/>
      <w:r w:rsidRPr="005754FA">
        <w:t>/240</w:t>
      </w:r>
      <w:r w:rsidR="000C59D9">
        <w:t>5</w:t>
      </w:r>
    </w:p>
    <w:p w14:paraId="7F220542" w14:textId="1ECC2A6F" w:rsidR="006F6FF9" w:rsidRPr="005754FA" w:rsidRDefault="005754FA" w:rsidP="006F6FF9">
      <w:pPr>
        <w:jc w:val="both"/>
      </w:pPr>
      <w:r w:rsidRPr="005754FA">
        <w:t>Development Manager</w:t>
      </w:r>
    </w:p>
    <w:p w14:paraId="7200734C" w14:textId="5930B5FA" w:rsidR="005754FA" w:rsidRPr="005754FA" w:rsidRDefault="005754FA" w:rsidP="006F6FF9">
      <w:pPr>
        <w:jc w:val="both"/>
      </w:pPr>
      <w:r w:rsidRPr="005754FA">
        <w:t>Forest of Dean District Council</w:t>
      </w:r>
      <w:r>
        <w:tab/>
      </w:r>
      <w:r>
        <w:tab/>
      </w:r>
      <w:r>
        <w:tab/>
      </w:r>
      <w:r>
        <w:tab/>
      </w:r>
      <w:r>
        <w:tab/>
      </w:r>
      <w:r w:rsidRPr="006F6FF9">
        <w:rPr>
          <w:color w:val="4F6228" w:themeColor="accent3" w:themeShade="80"/>
        </w:rPr>
        <w:t>Your ref:</w:t>
      </w:r>
      <w:r>
        <w:rPr>
          <w:color w:val="4F6228" w:themeColor="accent3" w:themeShade="80"/>
        </w:rPr>
        <w:t xml:space="preserve"> </w:t>
      </w:r>
      <w:r w:rsidRPr="005754FA">
        <w:t>P1894/20/FUL</w:t>
      </w:r>
    </w:p>
    <w:p w14:paraId="5730A6A4" w14:textId="3CC22FA2" w:rsidR="006F6FF9" w:rsidRPr="006F6FF9" w:rsidRDefault="005754FA" w:rsidP="006F6FF9">
      <w:pPr>
        <w:jc w:val="both"/>
        <w:rPr>
          <w:color w:val="002060"/>
        </w:rPr>
      </w:pPr>
      <w:r>
        <w:rPr>
          <w:color w:val="000000"/>
        </w:rPr>
        <w:t>High Street</w:t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</w:p>
    <w:p w14:paraId="0075D08D" w14:textId="3D516FAB" w:rsidR="006F6FF9" w:rsidRPr="005754FA" w:rsidRDefault="005754FA" w:rsidP="006F6FF9">
      <w:pPr>
        <w:jc w:val="both"/>
      </w:pPr>
      <w:proofErr w:type="gramStart"/>
      <w:r w:rsidRPr="005754FA">
        <w:t xml:space="preserve">COLEFORD  </w:t>
      </w:r>
      <w:proofErr w:type="spellStart"/>
      <w:r w:rsidRPr="005754FA">
        <w:t>GL</w:t>
      </w:r>
      <w:proofErr w:type="gramEnd"/>
      <w:r w:rsidRPr="005754FA">
        <w:t>16</w:t>
      </w:r>
      <w:proofErr w:type="spellEnd"/>
      <w:r w:rsidRPr="005754FA">
        <w:t xml:space="preserve"> </w:t>
      </w:r>
      <w:proofErr w:type="spellStart"/>
      <w:r w:rsidRPr="005754FA">
        <w:t>8HG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0C59D9">
        <w:t>2 February</w:t>
      </w:r>
      <w:r>
        <w:t xml:space="preserve"> 2021</w:t>
      </w:r>
    </w:p>
    <w:p w14:paraId="42CE6513" w14:textId="77777777" w:rsidR="006F6FF9" w:rsidRPr="006F6FF9" w:rsidRDefault="006F6FF9" w:rsidP="006F6FF9">
      <w:pPr>
        <w:jc w:val="both"/>
        <w:rPr>
          <w:color w:val="000000"/>
        </w:rPr>
      </w:pP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</w:p>
    <w:p w14:paraId="0308580F" w14:textId="520BE5F4" w:rsidR="006F6FF9" w:rsidRDefault="006F6FF9" w:rsidP="006F6FF9">
      <w:pPr>
        <w:jc w:val="both"/>
        <w:rPr>
          <w:color w:val="000000"/>
        </w:rPr>
      </w:pPr>
    </w:p>
    <w:p w14:paraId="2D819BDB" w14:textId="413D0AA0" w:rsidR="005D04B5" w:rsidRDefault="005D04B5" w:rsidP="006F6FF9">
      <w:pPr>
        <w:jc w:val="both"/>
        <w:rPr>
          <w:color w:val="000000"/>
        </w:rPr>
      </w:pPr>
      <w:r>
        <w:rPr>
          <w:color w:val="000000"/>
        </w:rPr>
        <w:t>For the attention of Roland Close</w:t>
      </w:r>
    </w:p>
    <w:p w14:paraId="4F8680E7" w14:textId="77777777" w:rsidR="005D04B5" w:rsidRDefault="005D04B5" w:rsidP="006F6FF9">
      <w:pPr>
        <w:jc w:val="both"/>
        <w:rPr>
          <w:color w:val="000000"/>
        </w:rPr>
      </w:pPr>
    </w:p>
    <w:p w14:paraId="63FDE2AA" w14:textId="0CD047C6" w:rsidR="005754FA" w:rsidRDefault="005754FA" w:rsidP="006F6FF9">
      <w:pPr>
        <w:jc w:val="both"/>
        <w:rPr>
          <w:color w:val="000000"/>
        </w:rPr>
      </w:pPr>
      <w:r>
        <w:rPr>
          <w:color w:val="000000"/>
        </w:rPr>
        <w:t>Dear Mr Reynolds</w:t>
      </w:r>
    </w:p>
    <w:p w14:paraId="2D5E313A" w14:textId="11933DB0" w:rsidR="005754FA" w:rsidRDefault="005754FA" w:rsidP="006F6FF9">
      <w:pPr>
        <w:jc w:val="both"/>
        <w:rPr>
          <w:color w:val="000000"/>
        </w:rPr>
      </w:pPr>
    </w:p>
    <w:p w14:paraId="58B24494" w14:textId="04C7F476" w:rsidR="005754FA" w:rsidRPr="005D04B5" w:rsidRDefault="006F2040" w:rsidP="006F6FF9">
      <w:pPr>
        <w:jc w:val="both"/>
        <w:rPr>
          <w:rStyle w:val="description"/>
          <w:b/>
          <w:bCs/>
          <w:color w:val="333333"/>
          <w:shd w:val="clear" w:color="auto" w:fill="FFFFFF"/>
        </w:rPr>
      </w:pPr>
      <w:r w:rsidRPr="005D04B5">
        <w:rPr>
          <w:b/>
          <w:bCs/>
          <w:color w:val="000000"/>
        </w:rPr>
        <w:t xml:space="preserve">LAND ADJACENT TO THE ELMS, STAUNTON </w:t>
      </w:r>
      <w:r w:rsidR="005754FA" w:rsidRPr="005D04B5">
        <w:rPr>
          <w:b/>
          <w:bCs/>
          <w:color w:val="000000"/>
        </w:rPr>
        <w:t xml:space="preserve">- </w:t>
      </w:r>
      <w:r w:rsidRPr="005D04B5">
        <w:rPr>
          <w:rStyle w:val="description"/>
          <w:b/>
          <w:bCs/>
          <w:color w:val="333333"/>
          <w:shd w:val="clear" w:color="auto" w:fill="FFFFFF"/>
        </w:rPr>
        <w:t>Erection of four terraced dwellings and associated works. Demolition of existing redundant building. </w:t>
      </w:r>
    </w:p>
    <w:p w14:paraId="05FA0047" w14:textId="62E95A1D" w:rsidR="006F2040" w:rsidRPr="005D04B5" w:rsidRDefault="006F2040" w:rsidP="006F6FF9">
      <w:pPr>
        <w:jc w:val="both"/>
        <w:rPr>
          <w:rStyle w:val="description"/>
          <w:b/>
          <w:bCs/>
          <w:color w:val="333333"/>
          <w:shd w:val="clear" w:color="auto" w:fill="FFFFFF"/>
        </w:rPr>
      </w:pPr>
    </w:p>
    <w:p w14:paraId="41B19A4D" w14:textId="389BA84E" w:rsidR="000C59D9" w:rsidRDefault="006F2040" w:rsidP="006F6FF9">
      <w:pPr>
        <w:jc w:val="both"/>
        <w:rPr>
          <w:rStyle w:val="description"/>
          <w:color w:val="333333"/>
          <w:shd w:val="clear" w:color="auto" w:fill="FFFFFF"/>
        </w:rPr>
      </w:pPr>
      <w:r w:rsidRPr="005D04B5">
        <w:rPr>
          <w:rStyle w:val="description"/>
          <w:color w:val="333333"/>
          <w:shd w:val="clear" w:color="auto" w:fill="FFFFFF"/>
        </w:rPr>
        <w:t xml:space="preserve">Staunton Coleford Parish Council </w:t>
      </w:r>
      <w:r w:rsidR="000C59D9">
        <w:rPr>
          <w:rStyle w:val="description"/>
          <w:color w:val="333333"/>
          <w:shd w:val="clear" w:color="auto" w:fill="FFFFFF"/>
        </w:rPr>
        <w:t>welcomes the proposed changes to materials for stone walls, slate roofing tiles, metal rainwater goods and other matters, but wishes to repeat to following points:</w:t>
      </w:r>
    </w:p>
    <w:p w14:paraId="28EF747B" w14:textId="77777777" w:rsidR="000C59D9" w:rsidRDefault="000C59D9" w:rsidP="006F6FF9">
      <w:pPr>
        <w:jc w:val="both"/>
        <w:rPr>
          <w:rStyle w:val="description"/>
          <w:color w:val="333333"/>
          <w:shd w:val="clear" w:color="auto" w:fill="FFFFFF"/>
        </w:rPr>
      </w:pPr>
    </w:p>
    <w:p w14:paraId="577E2576" w14:textId="583D6D82" w:rsidR="006F2040" w:rsidRDefault="006F2040" w:rsidP="006F2040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Should permission be granted we would wish conditions applied to ensure that the adjacent Residential Home is not adversely affected by dust and noise and for working hours to be </w:t>
      </w:r>
      <w:r w:rsidR="005D04B5">
        <w:rPr>
          <w:color w:val="000000"/>
        </w:rPr>
        <w:t xml:space="preserve">limited </w:t>
      </w:r>
      <w:r>
        <w:rPr>
          <w:color w:val="000000"/>
        </w:rPr>
        <w:t>given the nature of the adjacent property.</w:t>
      </w:r>
    </w:p>
    <w:p w14:paraId="21B3E934" w14:textId="223CC255" w:rsidR="006F2040" w:rsidRDefault="006F2040" w:rsidP="006F2040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A condition attached to prohibit HGV access to the site from the narrow village roads.</w:t>
      </w:r>
    </w:p>
    <w:p w14:paraId="0FF80E8C" w14:textId="77454345" w:rsidR="006F2040" w:rsidRDefault="006F2040" w:rsidP="006F2040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Suitable precautions to be taken in respect of asbestos in the property to be demolished.</w:t>
      </w:r>
    </w:p>
    <w:p w14:paraId="37329DA3" w14:textId="00F87FFE" w:rsidR="006F2040" w:rsidRPr="006F2040" w:rsidRDefault="006F2040" w:rsidP="006F2040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Suitable precautions to be taken in respect of Japanese Knotweed in the adjacent property (the village hall)</w:t>
      </w:r>
    </w:p>
    <w:p w14:paraId="3F3DD929" w14:textId="42C0C4C0" w:rsidR="005754FA" w:rsidRDefault="005754FA" w:rsidP="006F6FF9">
      <w:pPr>
        <w:jc w:val="both"/>
        <w:rPr>
          <w:color w:val="000000"/>
        </w:rPr>
      </w:pPr>
    </w:p>
    <w:p w14:paraId="7848BED5" w14:textId="77777777" w:rsidR="005754FA" w:rsidRDefault="005754FA" w:rsidP="006F6FF9">
      <w:pPr>
        <w:jc w:val="both"/>
        <w:rPr>
          <w:color w:val="000000"/>
        </w:rPr>
      </w:pPr>
    </w:p>
    <w:p w14:paraId="7226E155" w14:textId="77777777" w:rsidR="006F6FF9" w:rsidRPr="006F6FF9" w:rsidRDefault="006F6FF9" w:rsidP="006F6FF9">
      <w:pPr>
        <w:jc w:val="both"/>
        <w:rPr>
          <w:color w:val="000000"/>
        </w:rPr>
      </w:pPr>
      <w:r w:rsidRPr="006F6FF9">
        <w:rPr>
          <w:color w:val="000000"/>
        </w:rPr>
        <w:t>Yours very truly</w:t>
      </w:r>
    </w:p>
    <w:p w14:paraId="589F6853" w14:textId="54A5C4ED" w:rsidR="006F6FF9" w:rsidRPr="006F6FF9" w:rsidRDefault="006F6FF9" w:rsidP="006F6FF9">
      <w:pPr>
        <w:jc w:val="both"/>
        <w:rPr>
          <w:b/>
          <w:color w:val="000000"/>
        </w:rPr>
      </w:pPr>
      <w:r w:rsidRPr="006F6FF9">
        <w:rPr>
          <w:noProof/>
          <w:color w:val="000000"/>
        </w:rPr>
        <w:drawing>
          <wp:inline distT="0" distB="0" distL="0" distR="0" wp14:anchorId="681114A5" wp14:editId="38529EE0">
            <wp:extent cx="1416050" cy="965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1F07" w14:textId="77777777" w:rsidR="006F6FF9" w:rsidRPr="006F6FF9" w:rsidRDefault="006F6FF9" w:rsidP="006F6FF9">
      <w:pPr>
        <w:jc w:val="both"/>
        <w:rPr>
          <w:b/>
          <w:color w:val="000000"/>
        </w:rPr>
      </w:pPr>
      <w:r w:rsidRPr="006F6FF9">
        <w:rPr>
          <w:b/>
          <w:color w:val="000000"/>
        </w:rPr>
        <w:t>RICHARD S CRIGHTON CiLCA</w:t>
      </w:r>
    </w:p>
    <w:p w14:paraId="131D3872" w14:textId="77777777" w:rsidR="006F6FF9" w:rsidRPr="006F6FF9" w:rsidRDefault="006F6FF9" w:rsidP="006F6FF9">
      <w:pPr>
        <w:jc w:val="both"/>
        <w:rPr>
          <w:color w:val="FF0000"/>
        </w:rPr>
      </w:pPr>
      <w:r w:rsidRPr="006F6FF9">
        <w:rPr>
          <w:b/>
          <w:color w:val="000000"/>
        </w:rPr>
        <w:t>CLERK</w:t>
      </w:r>
    </w:p>
    <w:p w14:paraId="1B261F23" w14:textId="77777777" w:rsidR="006F6FF9" w:rsidRPr="006F6FF9" w:rsidRDefault="006F6FF9" w:rsidP="0025036C">
      <w:pPr>
        <w:rPr>
          <w:color w:val="4F6228" w:themeColor="accent3" w:themeShade="80"/>
        </w:rPr>
      </w:pPr>
    </w:p>
    <w:p w14:paraId="31DD8465" w14:textId="77777777" w:rsidR="006F6FF9" w:rsidRPr="006F6FF9" w:rsidRDefault="006F6FF9" w:rsidP="0025036C">
      <w:pPr>
        <w:rPr>
          <w:color w:val="4F6228" w:themeColor="accent3" w:themeShade="80"/>
        </w:rPr>
      </w:pPr>
    </w:p>
    <w:p w14:paraId="48BB4716" w14:textId="77777777" w:rsidR="006F6FF9" w:rsidRPr="006F6FF9" w:rsidRDefault="006F6FF9" w:rsidP="0025036C">
      <w:pPr>
        <w:rPr>
          <w:color w:val="4F6228" w:themeColor="accent3" w:themeShade="80"/>
        </w:rPr>
      </w:pPr>
    </w:p>
    <w:p w14:paraId="2ED277F9" w14:textId="77777777" w:rsidR="006F6FF9" w:rsidRDefault="006F6FF9" w:rsidP="0025036C">
      <w:pPr>
        <w:rPr>
          <w:color w:val="4F6228" w:themeColor="accent3" w:themeShade="80"/>
          <w:sz w:val="44"/>
          <w:szCs w:val="44"/>
        </w:rPr>
      </w:pPr>
    </w:p>
    <w:p w14:paraId="59A868CF" w14:textId="77777777" w:rsidR="006F6FF9" w:rsidRDefault="006F6FF9" w:rsidP="0025036C">
      <w:pPr>
        <w:rPr>
          <w:color w:val="4F6228" w:themeColor="accent3" w:themeShade="80"/>
          <w:sz w:val="44"/>
          <w:szCs w:val="44"/>
        </w:rPr>
      </w:pPr>
    </w:p>
    <w:p w14:paraId="6BC71D26" w14:textId="77777777" w:rsidR="0025036C" w:rsidRDefault="0025036C" w:rsidP="0025036C">
      <w:pPr>
        <w:jc w:val="both"/>
        <w:rPr>
          <w:color w:val="000000"/>
        </w:rPr>
      </w:pPr>
    </w:p>
    <w:p w14:paraId="50B62ABF" w14:textId="77777777" w:rsidR="0025036C" w:rsidRDefault="0025036C" w:rsidP="0025036C">
      <w:pPr>
        <w:jc w:val="both"/>
        <w:rPr>
          <w:color w:val="000000"/>
        </w:rPr>
      </w:pPr>
      <w:r>
        <w:rPr>
          <w:color w:val="000000"/>
        </w:rPr>
        <w:t>Yours very truly</w:t>
      </w:r>
    </w:p>
    <w:p w14:paraId="7792C99C" w14:textId="77777777" w:rsidR="0025036C" w:rsidRDefault="004430D3" w:rsidP="0025036C">
      <w:pPr>
        <w:jc w:val="both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B3A3D4D" wp14:editId="344EA637">
            <wp:extent cx="141605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D58E9" w14:textId="280A4CDD" w:rsidR="0025036C" w:rsidRDefault="0025036C" w:rsidP="0025036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RICHARD S </w:t>
      </w:r>
      <w:proofErr w:type="gramStart"/>
      <w:r>
        <w:rPr>
          <w:b/>
          <w:color w:val="000000"/>
        </w:rPr>
        <w:t xml:space="preserve">CRIGHTON </w:t>
      </w:r>
      <w:r w:rsidR="00DA5765">
        <w:rPr>
          <w:b/>
          <w:color w:val="000000"/>
        </w:rPr>
        <w:t xml:space="preserve"> CiLCA</w:t>
      </w:r>
      <w:proofErr w:type="gramEnd"/>
    </w:p>
    <w:p w14:paraId="1358CA93" w14:textId="77777777" w:rsidR="0025036C" w:rsidRDefault="0025036C" w:rsidP="0025036C">
      <w:pPr>
        <w:jc w:val="both"/>
        <w:rPr>
          <w:color w:val="0000FF"/>
          <w:u w:val="single"/>
        </w:rPr>
      </w:pPr>
      <w:r>
        <w:rPr>
          <w:b/>
          <w:color w:val="000000"/>
        </w:rPr>
        <w:t>CLERK</w:t>
      </w:r>
    </w:p>
    <w:p w14:paraId="50601A68" w14:textId="77777777" w:rsidR="0025036C" w:rsidRDefault="0025036C" w:rsidP="0025036C">
      <w:pPr>
        <w:jc w:val="both"/>
        <w:rPr>
          <w:color w:val="000000"/>
        </w:rPr>
      </w:pPr>
    </w:p>
    <w:p w14:paraId="11E1D9AE" w14:textId="77777777" w:rsidR="0025036C" w:rsidRDefault="0025036C" w:rsidP="0025036C">
      <w:pPr>
        <w:rPr>
          <w:color w:val="666699"/>
        </w:rPr>
      </w:pPr>
      <w:r>
        <w:tab/>
      </w:r>
      <w:r>
        <w:tab/>
      </w:r>
      <w:r>
        <w:tab/>
      </w:r>
      <w:r>
        <w:tab/>
      </w:r>
      <w:r>
        <w:tab/>
      </w:r>
    </w:p>
    <w:p w14:paraId="2068B025" w14:textId="77777777" w:rsidR="00A12613" w:rsidRPr="009211CD" w:rsidRDefault="009211CD" w:rsidP="009211CD">
      <w:r>
        <w:tab/>
      </w:r>
      <w:r>
        <w:tab/>
      </w:r>
      <w:r>
        <w:tab/>
      </w:r>
    </w:p>
    <w:sectPr w:rsidR="00A12613" w:rsidRPr="009211CD" w:rsidSect="0025036C">
      <w:pgSz w:w="11906" w:h="16838"/>
      <w:pgMar w:top="17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993A" w14:textId="77777777" w:rsidR="004D0A65" w:rsidRDefault="004D0A65">
      <w:r>
        <w:separator/>
      </w:r>
    </w:p>
  </w:endnote>
  <w:endnote w:type="continuationSeparator" w:id="0">
    <w:p w14:paraId="7085E47D" w14:textId="77777777" w:rsidR="004D0A65" w:rsidRDefault="004D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6A3D3" w14:textId="77777777" w:rsidR="004D0A65" w:rsidRDefault="004D0A65">
      <w:r>
        <w:separator/>
      </w:r>
    </w:p>
  </w:footnote>
  <w:footnote w:type="continuationSeparator" w:id="0">
    <w:p w14:paraId="36F16CBA" w14:textId="77777777" w:rsidR="004D0A65" w:rsidRDefault="004D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50E2"/>
    <w:multiLevelType w:val="hybridMultilevel"/>
    <w:tmpl w:val="4DD2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82B"/>
    <w:multiLevelType w:val="hybridMultilevel"/>
    <w:tmpl w:val="0B622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32B1"/>
    <w:multiLevelType w:val="hybridMultilevel"/>
    <w:tmpl w:val="4614EDB4"/>
    <w:lvl w:ilvl="0" w:tplc="F45405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B4F6D"/>
    <w:multiLevelType w:val="hybridMultilevel"/>
    <w:tmpl w:val="B2C82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73A3"/>
    <w:multiLevelType w:val="hybridMultilevel"/>
    <w:tmpl w:val="FA4E0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83"/>
    <w:rsid w:val="00007D56"/>
    <w:rsid w:val="000600C0"/>
    <w:rsid w:val="00060A62"/>
    <w:rsid w:val="00071999"/>
    <w:rsid w:val="000B1F30"/>
    <w:rsid w:val="000C4194"/>
    <w:rsid w:val="000C59D9"/>
    <w:rsid w:val="00166DDC"/>
    <w:rsid w:val="00186A65"/>
    <w:rsid w:val="001A6082"/>
    <w:rsid w:val="00222E60"/>
    <w:rsid w:val="00224D6E"/>
    <w:rsid w:val="002257E3"/>
    <w:rsid w:val="0025036C"/>
    <w:rsid w:val="00253B2E"/>
    <w:rsid w:val="00267F62"/>
    <w:rsid w:val="00272CE2"/>
    <w:rsid w:val="00280B17"/>
    <w:rsid w:val="00292DB1"/>
    <w:rsid w:val="002C65DB"/>
    <w:rsid w:val="002E13D0"/>
    <w:rsid w:val="00346F27"/>
    <w:rsid w:val="00346FA6"/>
    <w:rsid w:val="00353BF2"/>
    <w:rsid w:val="00365B0A"/>
    <w:rsid w:val="00372670"/>
    <w:rsid w:val="0039335D"/>
    <w:rsid w:val="003C23BA"/>
    <w:rsid w:val="003C52BE"/>
    <w:rsid w:val="0042315D"/>
    <w:rsid w:val="0043017C"/>
    <w:rsid w:val="004430D3"/>
    <w:rsid w:val="00461F64"/>
    <w:rsid w:val="00464E21"/>
    <w:rsid w:val="00467237"/>
    <w:rsid w:val="004A3ACF"/>
    <w:rsid w:val="004C24DC"/>
    <w:rsid w:val="004C43AE"/>
    <w:rsid w:val="004C610C"/>
    <w:rsid w:val="004D0A65"/>
    <w:rsid w:val="004D18DD"/>
    <w:rsid w:val="004D68C5"/>
    <w:rsid w:val="004F4179"/>
    <w:rsid w:val="004F4D36"/>
    <w:rsid w:val="004F5A1E"/>
    <w:rsid w:val="004F79C6"/>
    <w:rsid w:val="005200F2"/>
    <w:rsid w:val="00522853"/>
    <w:rsid w:val="00530CA4"/>
    <w:rsid w:val="0057428E"/>
    <w:rsid w:val="005754FA"/>
    <w:rsid w:val="00592365"/>
    <w:rsid w:val="005A0637"/>
    <w:rsid w:val="005A5453"/>
    <w:rsid w:val="005C78BA"/>
    <w:rsid w:val="005D04B5"/>
    <w:rsid w:val="005D7814"/>
    <w:rsid w:val="006072CE"/>
    <w:rsid w:val="00637A31"/>
    <w:rsid w:val="006E2CD0"/>
    <w:rsid w:val="006F2040"/>
    <w:rsid w:val="006F5A80"/>
    <w:rsid w:val="006F6FF9"/>
    <w:rsid w:val="00701932"/>
    <w:rsid w:val="00713127"/>
    <w:rsid w:val="00717A82"/>
    <w:rsid w:val="007201C4"/>
    <w:rsid w:val="00737B84"/>
    <w:rsid w:val="00741002"/>
    <w:rsid w:val="00761487"/>
    <w:rsid w:val="00786E7E"/>
    <w:rsid w:val="007A22B4"/>
    <w:rsid w:val="007A6494"/>
    <w:rsid w:val="007D0E29"/>
    <w:rsid w:val="007E677E"/>
    <w:rsid w:val="007F40F8"/>
    <w:rsid w:val="007F4377"/>
    <w:rsid w:val="00810D57"/>
    <w:rsid w:val="008277C3"/>
    <w:rsid w:val="00835275"/>
    <w:rsid w:val="00877E05"/>
    <w:rsid w:val="008D5A7B"/>
    <w:rsid w:val="008E2A05"/>
    <w:rsid w:val="008E31FA"/>
    <w:rsid w:val="008E416A"/>
    <w:rsid w:val="008E5489"/>
    <w:rsid w:val="008F273E"/>
    <w:rsid w:val="00916BF8"/>
    <w:rsid w:val="009211CD"/>
    <w:rsid w:val="00940275"/>
    <w:rsid w:val="009504DA"/>
    <w:rsid w:val="00990283"/>
    <w:rsid w:val="009903CC"/>
    <w:rsid w:val="009A17C6"/>
    <w:rsid w:val="009E7822"/>
    <w:rsid w:val="00A011E2"/>
    <w:rsid w:val="00A05E33"/>
    <w:rsid w:val="00A12613"/>
    <w:rsid w:val="00A2709F"/>
    <w:rsid w:val="00A60226"/>
    <w:rsid w:val="00B019CB"/>
    <w:rsid w:val="00B0388B"/>
    <w:rsid w:val="00B325C3"/>
    <w:rsid w:val="00B501CD"/>
    <w:rsid w:val="00B60333"/>
    <w:rsid w:val="00B64194"/>
    <w:rsid w:val="00BB4563"/>
    <w:rsid w:val="00BB794E"/>
    <w:rsid w:val="00BC56DE"/>
    <w:rsid w:val="00C32236"/>
    <w:rsid w:val="00C42BE5"/>
    <w:rsid w:val="00C6777E"/>
    <w:rsid w:val="00C7485B"/>
    <w:rsid w:val="00C802AF"/>
    <w:rsid w:val="00CA6A4E"/>
    <w:rsid w:val="00D06478"/>
    <w:rsid w:val="00D53630"/>
    <w:rsid w:val="00DA5765"/>
    <w:rsid w:val="00DC166E"/>
    <w:rsid w:val="00DD2D37"/>
    <w:rsid w:val="00E05967"/>
    <w:rsid w:val="00E1134B"/>
    <w:rsid w:val="00E40F72"/>
    <w:rsid w:val="00E45208"/>
    <w:rsid w:val="00E57682"/>
    <w:rsid w:val="00E777C4"/>
    <w:rsid w:val="00E77B20"/>
    <w:rsid w:val="00EA0E0B"/>
    <w:rsid w:val="00ED0C58"/>
    <w:rsid w:val="00EE500C"/>
    <w:rsid w:val="00EE709E"/>
    <w:rsid w:val="00EF3434"/>
    <w:rsid w:val="00F07637"/>
    <w:rsid w:val="00F50CD6"/>
    <w:rsid w:val="00F9583C"/>
    <w:rsid w:val="00FC6368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B8407F"/>
  <w15:docId w15:val="{118F75C8-4759-4102-87D8-6E1F0326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283"/>
    <w:rPr>
      <w:color w:val="0000FF"/>
      <w:u w:val="single"/>
    </w:rPr>
  </w:style>
  <w:style w:type="paragraph" w:styleId="Header">
    <w:name w:val="header"/>
    <w:basedOn w:val="Normal"/>
    <w:rsid w:val="009902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902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2365"/>
    <w:rPr>
      <w:rFonts w:ascii="Tahoma" w:hAnsi="Tahoma" w:cs="Tahoma"/>
      <w:sz w:val="16"/>
      <w:szCs w:val="16"/>
    </w:rPr>
  </w:style>
  <w:style w:type="paragraph" w:customStyle="1" w:styleId="yiv1673055213msonormal">
    <w:name w:val="yiv1673055213msonormal"/>
    <w:basedOn w:val="Normal"/>
    <w:rsid w:val="002257E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link w:val="Footer"/>
    <w:uiPriority w:val="99"/>
    <w:rsid w:val="003C23B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6F6F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6F2040"/>
  </w:style>
  <w:style w:type="character" w:customStyle="1" w:styleId="divider2">
    <w:name w:val="divider2"/>
    <w:basedOn w:val="DefaultParagraphFont"/>
    <w:rsid w:val="006F2040"/>
  </w:style>
  <w:style w:type="character" w:customStyle="1" w:styleId="address">
    <w:name w:val="address"/>
    <w:basedOn w:val="DefaultParagraphFont"/>
    <w:rsid w:val="006F2040"/>
  </w:style>
  <w:style w:type="paragraph" w:styleId="ListParagraph">
    <w:name w:val="List Paragraph"/>
    <w:basedOn w:val="Normal"/>
    <w:uiPriority w:val="34"/>
    <w:qFormat/>
    <w:rsid w:val="006F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007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1459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wyevalleyaonb.org.uk/pages/_images/n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EF09-6B35-4BFF-9456-4331D31F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NEWLAND PARISH COUNCIL</vt:lpstr>
    </vt:vector>
  </TitlesOfParts>
  <Company>MESH Computers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NEWLAND PARISH COUNCIL</dc:title>
  <dc:subject/>
  <dc:creator>RICHARD CRIGHTON</dc:creator>
  <cp:keywords/>
  <cp:lastModifiedBy>Sarah</cp:lastModifiedBy>
  <cp:revision>2</cp:revision>
  <cp:lastPrinted>2021-02-02T08:13:00Z</cp:lastPrinted>
  <dcterms:created xsi:type="dcterms:W3CDTF">2021-02-02T08:13:00Z</dcterms:created>
  <dcterms:modified xsi:type="dcterms:W3CDTF">2021-02-02T08:13:00Z</dcterms:modified>
</cp:coreProperties>
</file>